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16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Wij werken in Hoogkerk (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wijk in Groningen) met een vast weekprogramma, met activiteiten in de wijk, bij de speeltuinen, en uitstapjes in en buiten de wijk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(voor kinderen van 4-12 jaar).</w:t>
      </w:r>
    </w:p>
    <w:p w:rsidR="00452716" w:rsidRPr="00452716" w:rsidRDefault="00452716" w:rsidP="00452716">
      <w:pPr>
        <w:pStyle w:val="Lijstaline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Maandag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chillen bij de plas </w:t>
      </w:r>
    </w:p>
    <w:p w:rsidR="00452716" w:rsidRPr="00452716" w:rsidRDefault="00452716" w:rsidP="00452716">
      <w:pPr>
        <w:pStyle w:val="Lijstaline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Dinsdag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uitstapje of excursie in de wijk </w:t>
      </w:r>
    </w:p>
    <w:p w:rsidR="00452716" w:rsidRPr="00452716" w:rsidRDefault="00452716" w:rsidP="00452716">
      <w:pPr>
        <w:pStyle w:val="Lijstaline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Woensdag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spelen bij speeltuin V. </w:t>
      </w:r>
    </w:p>
    <w:p w:rsidR="00452716" w:rsidRPr="00452716" w:rsidRDefault="00452716" w:rsidP="00452716">
      <w:pPr>
        <w:pStyle w:val="Lijstaline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Donderdag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uitstapje of excursie buiten de wijk of flexibele plek in de wijk </w:t>
      </w:r>
    </w:p>
    <w:p w:rsidR="00452716" w:rsidRDefault="00452716" w:rsidP="00452716">
      <w:pPr>
        <w:pStyle w:val="Lijstalinea"/>
        <w:numPr>
          <w:ilvl w:val="0"/>
          <w:numId w:val="1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Vrijdag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spelen bij speeltuin K. </w:t>
      </w:r>
    </w:p>
    <w:p w:rsidR="00452716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PR hiervoor wordt als t goed is in week 25 verspreid.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Uitstapjes met opgave vooraf, activiteiten in de wijk kunnen waarschijnlijk wat losser met aanmelding ter plekke. Mocht dat niet werken dan passen we dat aan. </w:t>
      </w:r>
    </w:p>
    <w:p w:rsidR="00452716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We communiceren via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WhatsApp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Facebook, Instagram, advertenties in lokale krant en website en posters /flyers. </w:t>
      </w:r>
    </w:p>
    <w:p w:rsidR="00452716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We maken een standaard Coronasetje met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EHBO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mondkapjes en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handgel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en doekjes en pictogrammen voorschriften. Bij buitenactiviteiten plaatsen we de banner van onze organisatie zodat duidelijk is dat WIJ van </w:t>
      </w:r>
      <w:proofErr w:type="gram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WIJ</w:t>
      </w:r>
      <w:proofErr w:type="gram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zijn.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Evt.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dragen wij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WIJ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kleding. </w:t>
      </w:r>
    </w:p>
    <w:p w:rsidR="00452716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Bij het plannen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kunnen we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aansluiten bij of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houden we rekening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met: 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Speelweek van de speel ambassadeurs 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Spel- en sport week van </w:t>
      </w:r>
      <w:proofErr w:type="spellStart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At</w:t>
      </w:r>
      <w:r w:rsidR="006F4F8D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</w:t>
      </w: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letes</w:t>
      </w:r>
      <w:proofErr w:type="spellEnd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Action (kerk)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Activiteiten van speeltuin vrijwilligers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Activiteiten in samenwerking met </w:t>
      </w:r>
      <w:proofErr w:type="spellStart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SpeelWIJ</w:t>
      </w:r>
      <w:proofErr w:type="spellEnd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voor 0-4 jaar en ouders/verzorgers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Activiteiten met buurtsportcoach en evt. sportverenigingen</w:t>
      </w:r>
    </w:p>
    <w:p w:rsidR="00452716" w:rsidRPr="00452716" w:rsidRDefault="00452716" w:rsidP="00452716">
      <w:pPr>
        <w:pStyle w:val="Lijstalinea"/>
        <w:numPr>
          <w:ilvl w:val="0"/>
          <w:numId w:val="2"/>
        </w:num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proofErr w:type="spellStart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Humanitas</w:t>
      </w:r>
      <w:proofErr w:type="spellEnd"/>
      <w:r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kamp jonge </w:t>
      </w:r>
      <w:r w:rsidR="006F4F8D" w:rsidRPr="00452716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mantelzorgers</w:t>
      </w:r>
    </w:p>
    <w:p w:rsidR="006F4F8D" w:rsidRDefault="006F4F8D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:rsidR="00676B05" w:rsidRDefault="0045271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Overige Ideeën 4-12 jaar 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natuurspeurtocht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Sloot excursie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Fietstocht en picknick naar de natuurgebied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Bezoek Bezoekerscentrum Groninger </w:t>
      </w:r>
      <w:r w:rsidR="006F4F8D" w:rsidRPr="006F4F8D">
        <w:rPr>
          <w:rFonts w:ascii="Open Sans" w:hAnsi="Open Sans" w:cs="Open Sans"/>
          <w:sz w:val="21"/>
          <w:szCs w:val="21"/>
        </w:rPr>
        <w:t xml:space="preserve">Landschap </w:t>
      </w:r>
      <w:r w:rsidRPr="006F4F8D">
        <w:rPr>
          <w:rFonts w:ascii="Open Sans" w:hAnsi="Open Sans" w:cs="Open Sans"/>
          <w:sz w:val="21"/>
          <w:szCs w:val="21"/>
        </w:rPr>
        <w:t>/ Natuurmonumenten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Bezoek natuurtuin / kinderboerderij in Hoogkerk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Activiteiten met en door ouders op speelplekken in de buurt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Rondvaarttocht door de grachten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Bezoek bibliotheek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bioscoop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Kinderrommelmarkt organiseren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Plantjes poten bij ouderen centra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Grote stoepkrijttekening maken bij ouderen centra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Balkon bingo bij ouderen centra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Afval </w:t>
      </w:r>
      <w:proofErr w:type="gramStart"/>
      <w:r w:rsidRPr="006F4F8D">
        <w:rPr>
          <w:rFonts w:ascii="Open Sans" w:hAnsi="Open Sans" w:cs="Open Sans"/>
          <w:sz w:val="21"/>
          <w:szCs w:val="21"/>
        </w:rPr>
        <w:t>opruim</w:t>
      </w:r>
      <w:proofErr w:type="gramEnd"/>
      <w:r w:rsidRPr="006F4F8D">
        <w:rPr>
          <w:rFonts w:ascii="Open Sans" w:hAnsi="Open Sans" w:cs="Open Sans"/>
          <w:sz w:val="21"/>
          <w:szCs w:val="21"/>
        </w:rPr>
        <w:t xml:space="preserve"> speurtocht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6F4F8D">
        <w:rPr>
          <w:rFonts w:ascii="Open Sans" w:hAnsi="Open Sans" w:cs="Open Sans"/>
          <w:sz w:val="21"/>
          <w:szCs w:val="21"/>
        </w:rPr>
        <w:t>Blotevoetenpad</w:t>
      </w:r>
      <w:proofErr w:type="spellEnd"/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Paardrijden (buitenrit)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lastRenderedPageBreak/>
        <w:t>knutselmiddagen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Circusmiddag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Minimoestuintje maken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Levend </w:t>
      </w:r>
      <w:r w:rsidR="006F4F8D">
        <w:rPr>
          <w:rFonts w:ascii="Open Sans" w:hAnsi="Open Sans" w:cs="Open Sans"/>
          <w:sz w:val="21"/>
          <w:szCs w:val="21"/>
        </w:rPr>
        <w:t>ganzenbord</w:t>
      </w:r>
      <w:r w:rsidR="006F4F8D" w:rsidRPr="006F4F8D">
        <w:rPr>
          <w:rFonts w:ascii="Open Sans" w:hAnsi="Open Sans" w:cs="Open Sans"/>
          <w:sz w:val="21"/>
          <w:szCs w:val="21"/>
        </w:rPr>
        <w:t xml:space="preserve"> </w:t>
      </w:r>
      <w:r w:rsidRPr="006F4F8D">
        <w:rPr>
          <w:rFonts w:ascii="Open Sans" w:hAnsi="Open Sans" w:cs="Open Sans"/>
          <w:sz w:val="21"/>
          <w:szCs w:val="21"/>
        </w:rPr>
        <w:t>(sportieve versie)</w:t>
      </w:r>
    </w:p>
    <w:p w:rsidR="00452716" w:rsidRPr="006F4F8D" w:rsidRDefault="00452716" w:rsidP="00452716">
      <w:pPr>
        <w:pStyle w:val="Lijstalinea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Levend </w:t>
      </w:r>
      <w:proofErr w:type="spellStart"/>
      <w:r w:rsidRPr="006F4F8D">
        <w:rPr>
          <w:rFonts w:ascii="Open Sans" w:hAnsi="Open Sans" w:cs="Open Sans"/>
          <w:sz w:val="21"/>
          <w:szCs w:val="21"/>
        </w:rPr>
        <w:t>stratego</w:t>
      </w:r>
      <w:proofErr w:type="spellEnd"/>
    </w:p>
    <w:p w:rsidR="00452716" w:rsidRPr="006F4F8D" w:rsidRDefault="00452716" w:rsidP="00452716">
      <w:pPr>
        <w:rPr>
          <w:rFonts w:ascii="Open Sans" w:hAnsi="Open Sans" w:cs="Open Sans"/>
          <w:sz w:val="21"/>
          <w:szCs w:val="21"/>
        </w:rPr>
      </w:pPr>
    </w:p>
    <w:p w:rsidR="00452716" w:rsidRPr="006F4F8D" w:rsidRDefault="00452716" w:rsidP="00452716">
      <w:p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Ideeën 12 jaar en ouder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d.m.v. straatrondes jeugd buiten ontmoeten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samen activiteit bedenken en uitvoeren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vissen, </w:t>
      </w:r>
      <w:r w:rsidR="006F4F8D" w:rsidRPr="006F4F8D">
        <w:rPr>
          <w:rFonts w:ascii="Open Sans" w:hAnsi="Open Sans" w:cs="Open Sans"/>
          <w:sz w:val="21"/>
          <w:szCs w:val="21"/>
        </w:rPr>
        <w:t>waterskiën, klimmen</w:t>
      </w:r>
      <w:r w:rsidRPr="006F4F8D">
        <w:rPr>
          <w:rFonts w:ascii="Open Sans" w:hAnsi="Open Sans" w:cs="Open Sans"/>
          <w:sz w:val="21"/>
          <w:szCs w:val="21"/>
        </w:rPr>
        <w:t>, voetballen, online game, online quiz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survival activiteiten 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paintballen 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Bootje varen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Suppen</w:t>
      </w:r>
    </w:p>
    <w:p w:rsidR="00452716" w:rsidRPr="006F4F8D" w:rsidRDefault="006F4F8D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 xml:space="preserve">Kanoën 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bookmarkStart w:id="0" w:name="_GoBack"/>
      <w:bookmarkEnd w:id="0"/>
      <w:r w:rsidRPr="006F4F8D">
        <w:rPr>
          <w:rFonts w:ascii="Open Sans" w:hAnsi="Open Sans" w:cs="Open Sans"/>
          <w:sz w:val="21"/>
          <w:szCs w:val="21"/>
        </w:rPr>
        <w:t>Zeilen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Zeevissen</w:t>
      </w:r>
    </w:p>
    <w:p w:rsidR="00452716" w:rsidRPr="006F4F8D" w:rsidRDefault="00452716" w:rsidP="00452716">
      <w:pPr>
        <w:pStyle w:val="Lijstalinea"/>
        <w:numPr>
          <w:ilvl w:val="0"/>
          <w:numId w:val="4"/>
        </w:numPr>
        <w:rPr>
          <w:rFonts w:ascii="Open Sans" w:hAnsi="Open Sans" w:cs="Open Sans"/>
          <w:sz w:val="21"/>
          <w:szCs w:val="21"/>
        </w:rPr>
      </w:pPr>
      <w:r w:rsidRPr="006F4F8D">
        <w:rPr>
          <w:rFonts w:ascii="Open Sans" w:hAnsi="Open Sans" w:cs="Open Sans"/>
          <w:sz w:val="21"/>
          <w:szCs w:val="21"/>
        </w:rPr>
        <w:t>spooktocht</w:t>
      </w:r>
    </w:p>
    <w:sectPr w:rsidR="00452716" w:rsidRPr="006F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7F44"/>
    <w:multiLevelType w:val="hybridMultilevel"/>
    <w:tmpl w:val="4A122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7402"/>
    <w:multiLevelType w:val="hybridMultilevel"/>
    <w:tmpl w:val="8E062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D32D1"/>
    <w:multiLevelType w:val="hybridMultilevel"/>
    <w:tmpl w:val="932ED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F3024"/>
    <w:multiLevelType w:val="hybridMultilevel"/>
    <w:tmpl w:val="FD4A9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6"/>
    <w:rsid w:val="00452716"/>
    <w:rsid w:val="005E25F1"/>
    <w:rsid w:val="006F4F8D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DE0C-DB78-43EE-A027-62D32E48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 van de Lustgraaf</dc:creator>
  <cp:keywords/>
  <dc:description/>
  <cp:lastModifiedBy>Simme van de Lustgraaf</cp:lastModifiedBy>
  <cp:revision>1</cp:revision>
  <dcterms:created xsi:type="dcterms:W3CDTF">2020-06-09T10:34:00Z</dcterms:created>
  <dcterms:modified xsi:type="dcterms:W3CDTF">2020-06-09T10:47:00Z</dcterms:modified>
</cp:coreProperties>
</file>